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2"/>
          <w:szCs w:val="22"/>
        </w:rPr>
      </w:pPr>
      <w:r>
        <w:rPr>
          <w:b/>
          <w:sz w:val="22"/>
          <w:szCs w:val="22"/>
        </w:rPr>
        <w:t>Ο.Π.Ε.Κ.Α.</w:t>
      </w:r>
    </w:p>
    <w:p>
      <w:pPr>
        <w:pStyle w:val="Normal"/>
        <w:rPr>
          <w:b/>
          <w:b/>
          <w:sz w:val="22"/>
          <w:szCs w:val="22"/>
        </w:rPr>
      </w:pPr>
      <w:r>
        <w:rPr>
          <w:b/>
          <w:sz w:val="22"/>
          <w:szCs w:val="22"/>
        </w:rPr>
      </w:r>
    </w:p>
    <w:p>
      <w:pPr>
        <w:pStyle w:val="Normal"/>
        <w:rPr>
          <w:sz w:val="22"/>
          <w:szCs w:val="22"/>
        </w:rPr>
      </w:pPr>
      <w:r>
        <w:rPr>
          <w:b/>
          <w:sz w:val="22"/>
          <w:szCs w:val="22"/>
        </w:rPr>
        <w:t>ΚΕΝΤΡΙΚΗ ΥΠΗΡΕΣΙΑ / ΠΕΡΙΦΕΡΕΙΑΚΗ Δ/ΝΣΗ:</w:t>
      </w:r>
      <w:r>
        <w:rPr>
          <w:sz w:val="22"/>
          <w:szCs w:val="22"/>
        </w:rPr>
        <w:t xml:space="preserve"> ……………………......</w:t>
      </w:r>
    </w:p>
    <w:p>
      <w:pPr>
        <w:pStyle w:val="Normal"/>
        <w:rPr>
          <w:b/>
          <w:b/>
          <w:sz w:val="22"/>
          <w:szCs w:val="22"/>
        </w:rPr>
      </w:pPr>
      <w:r>
        <w:rPr>
          <w:b/>
          <w:sz w:val="22"/>
          <w:szCs w:val="22"/>
        </w:rPr>
      </w:r>
    </w:p>
    <w:p>
      <w:pPr>
        <w:pStyle w:val="Normal"/>
        <w:rPr>
          <w:b/>
          <w:b/>
          <w:sz w:val="22"/>
          <w:szCs w:val="22"/>
        </w:rPr>
      </w:pPr>
      <w:r>
        <w:rPr>
          <w:b/>
          <w:sz w:val="22"/>
          <w:szCs w:val="22"/>
        </w:rPr>
      </w:r>
    </w:p>
    <w:p>
      <w:pPr>
        <w:pStyle w:val="Normal"/>
        <w:jc w:val="center"/>
        <w:rPr>
          <w:b/>
          <w:b/>
          <w:sz w:val="22"/>
          <w:szCs w:val="22"/>
        </w:rPr>
      </w:pPr>
      <w:r>
        <w:rPr>
          <w:b/>
          <w:sz w:val="22"/>
          <w:szCs w:val="22"/>
        </w:rPr>
        <w:t>ΕΝΩΠΙΟΝ ΤΟΥ ΟΡΓΑΝΟΥ</w:t>
      </w:r>
    </w:p>
    <w:p>
      <w:pPr>
        <w:pStyle w:val="Normal"/>
        <w:jc w:val="center"/>
        <w:rPr>
          <w:b/>
          <w:b/>
          <w:sz w:val="22"/>
          <w:szCs w:val="22"/>
        </w:rPr>
      </w:pPr>
      <w:r>
        <w:rPr>
          <w:b/>
          <w:sz w:val="22"/>
          <w:szCs w:val="22"/>
        </w:rPr>
        <w:t>του άρθρου 40 του π.δ. 78/1998 (Α΄ 72), όπως το άρθρο αυτό αντικαταστάθηκε με την παρ. 2 του άρθρου 41 του ν. 4075/2012 (Α΄ 89)</w:t>
      </w:r>
    </w:p>
    <w:p>
      <w:pPr>
        <w:pStyle w:val="Normal"/>
        <w:jc w:val="center"/>
        <w:rPr>
          <w:b/>
          <w:b/>
          <w:sz w:val="22"/>
          <w:szCs w:val="22"/>
        </w:rPr>
      </w:pPr>
      <w:r>
        <w:rPr>
          <w:b/>
          <w:sz w:val="22"/>
          <w:szCs w:val="22"/>
        </w:rPr>
      </w:r>
    </w:p>
    <w:p>
      <w:pPr>
        <w:pStyle w:val="Normal"/>
        <w:jc w:val="center"/>
        <w:rPr>
          <w:b/>
          <w:b/>
          <w:sz w:val="22"/>
          <w:szCs w:val="22"/>
          <w:u w:val="single"/>
        </w:rPr>
      </w:pPr>
      <w:r>
        <w:rPr>
          <w:b/>
          <w:sz w:val="22"/>
          <w:szCs w:val="22"/>
          <w:u w:val="single"/>
        </w:rPr>
        <w:t>ΕΝΔΙΚΟΦΑΝΗΣ ΠΡΟΣΦΥΓΗ</w:t>
      </w:r>
    </w:p>
    <w:p>
      <w:pPr>
        <w:pStyle w:val="Normal"/>
        <w:rPr>
          <w:sz w:val="22"/>
          <w:szCs w:val="22"/>
        </w:rPr>
      </w:pPr>
      <w:r>
        <w:rPr>
          <w:sz w:val="22"/>
          <w:szCs w:val="22"/>
        </w:rPr>
      </w:r>
    </w:p>
    <w:p>
      <w:pPr>
        <w:pStyle w:val="Normal"/>
        <w:tabs>
          <w:tab w:val="clear" w:pos="720"/>
          <w:tab w:val="left" w:pos="8505" w:leader="none"/>
        </w:tabs>
        <w:spacing w:lineRule="auto" w:line="360"/>
        <w:jc w:val="both"/>
        <w:rPr>
          <w:sz w:val="22"/>
          <w:szCs w:val="22"/>
        </w:rPr>
      </w:pPr>
      <w:r>
        <w:rPr>
          <w:b/>
          <w:sz w:val="22"/>
          <w:szCs w:val="22"/>
        </w:rPr>
        <w:t>Του/Της</w:t>
      </w:r>
      <w:r>
        <w:rPr>
          <w:sz w:val="22"/>
          <w:szCs w:val="22"/>
        </w:rPr>
        <w:t xml:space="preserve">…………………………….…………..…………………...…......................................... (συμπληρώνεται το όνομα υποψήφιου δικαιούχου παροχής και όχι Γονέα ή Δικαστικού Συμπαραστάτη) </w:t>
      </w:r>
    </w:p>
    <w:p>
      <w:pPr>
        <w:pStyle w:val="Normal"/>
        <w:tabs>
          <w:tab w:val="clear" w:pos="720"/>
          <w:tab w:val="left" w:pos="8505" w:leader="none"/>
        </w:tabs>
        <w:spacing w:lineRule="auto" w:line="360"/>
        <w:jc w:val="both"/>
        <w:rPr>
          <w:b/>
          <w:b/>
          <w:sz w:val="22"/>
          <w:szCs w:val="22"/>
        </w:rPr>
      </w:pPr>
      <w:r>
        <w:rPr>
          <w:b/>
          <w:sz w:val="22"/>
          <w:szCs w:val="22"/>
        </w:rPr>
        <w:t xml:space="preserve">Κατοίκου </w:t>
      </w:r>
      <w:r>
        <w:rPr>
          <w:sz w:val="22"/>
          <w:szCs w:val="22"/>
        </w:rPr>
        <w:t>……………….….</w:t>
      </w:r>
      <w:r>
        <w:rPr>
          <w:b/>
          <w:sz w:val="22"/>
          <w:szCs w:val="22"/>
        </w:rPr>
        <w:t>Οδός</w:t>
      </w:r>
      <w:r>
        <w:rPr>
          <w:sz w:val="22"/>
          <w:szCs w:val="22"/>
        </w:rPr>
        <w:t>…….……….......................................................</w:t>
      </w:r>
      <w:r>
        <w:rPr>
          <w:b/>
          <w:sz w:val="22"/>
          <w:szCs w:val="22"/>
        </w:rPr>
        <w:t>Τ.Κ</w:t>
      </w:r>
      <w:r>
        <w:rPr>
          <w:sz w:val="22"/>
          <w:szCs w:val="22"/>
        </w:rPr>
        <w:t>…….......</w:t>
      </w:r>
      <w:r>
        <w:rPr>
          <w:b/>
          <w:sz w:val="22"/>
          <w:szCs w:val="22"/>
        </w:rPr>
        <w:t>(1)</w:t>
      </w:r>
    </w:p>
    <w:p>
      <w:pPr>
        <w:pStyle w:val="Normal"/>
        <w:tabs>
          <w:tab w:val="clear" w:pos="720"/>
          <w:tab w:val="left" w:pos="8505" w:leader="none"/>
        </w:tabs>
        <w:spacing w:lineRule="auto" w:line="360"/>
        <w:jc w:val="both"/>
        <w:rPr>
          <w:sz w:val="22"/>
          <w:szCs w:val="22"/>
        </w:rPr>
      </w:pPr>
      <w:r>
        <w:rPr>
          <w:b/>
          <w:sz w:val="22"/>
          <w:szCs w:val="22"/>
        </w:rPr>
        <w:t>ΑΦΜ</w:t>
      </w:r>
      <w:r>
        <w:rPr>
          <w:sz w:val="22"/>
          <w:szCs w:val="22"/>
        </w:rPr>
        <w:t>………….…..</w:t>
      </w:r>
      <w:r>
        <w:rPr>
          <w:b/>
          <w:sz w:val="22"/>
          <w:szCs w:val="22"/>
        </w:rPr>
        <w:t>ΑΜΚΑ</w:t>
      </w:r>
      <w:r>
        <w:rPr>
          <w:sz w:val="22"/>
          <w:szCs w:val="22"/>
        </w:rPr>
        <w:t>…..…………………</w:t>
      </w:r>
      <w:r>
        <w:rPr>
          <w:b/>
          <w:sz w:val="22"/>
          <w:szCs w:val="22"/>
          <w:lang w:val="en-US"/>
        </w:rPr>
        <w:t>email</w:t>
      </w:r>
      <w:r>
        <w:rPr>
          <w:b/>
          <w:sz w:val="22"/>
          <w:szCs w:val="22"/>
        </w:rPr>
        <w:t>:</w:t>
      </w:r>
      <w:r>
        <w:rPr>
          <w:sz w:val="22"/>
          <w:szCs w:val="22"/>
        </w:rPr>
        <w:t xml:space="preserve">………………………...…………...…… </w:t>
      </w:r>
      <w:r>
        <w:rPr>
          <w:b/>
          <w:sz w:val="22"/>
          <w:szCs w:val="22"/>
        </w:rPr>
        <w:t>κινητό τηλ</w:t>
      </w:r>
      <w:r>
        <w:rPr>
          <w:sz w:val="22"/>
          <w:szCs w:val="22"/>
        </w:rPr>
        <w:t>: ………………….……..</w:t>
      </w:r>
    </w:p>
    <w:p>
      <w:pPr>
        <w:pStyle w:val="Normal"/>
        <w:spacing w:lineRule="auto" w:line="276"/>
        <w:jc w:val="both"/>
        <w:rPr>
          <w:sz w:val="22"/>
          <w:szCs w:val="22"/>
        </w:rPr>
      </w:pPr>
      <w:r>
        <w:rPr>
          <w:sz w:val="22"/>
          <w:szCs w:val="22"/>
        </w:rPr>
      </w:r>
    </w:p>
    <w:p>
      <w:pPr>
        <w:pStyle w:val="Normal"/>
        <w:spacing w:lineRule="auto" w:line="276"/>
        <w:jc w:val="both"/>
        <w:rPr>
          <w:b/>
          <w:b/>
          <w:sz w:val="22"/>
          <w:szCs w:val="22"/>
        </w:rPr>
      </w:pPr>
      <w:r>
        <w:rPr>
          <w:b/>
          <w:sz w:val="22"/>
          <w:szCs w:val="22"/>
        </w:rPr>
        <w:t xml:space="preserve">Σε περίπτωση εκπροσώπου, </w:t>
      </w:r>
      <w:r>
        <w:rPr>
          <w:sz w:val="22"/>
          <w:szCs w:val="22"/>
        </w:rPr>
        <w:t xml:space="preserve">(συμπληρώνεται αναλόγως όνομα Γονέα / Δικαστικού Συμπαραστάτη / Εκπροσώπου) </w:t>
      </w:r>
      <w:r>
        <w:rPr>
          <w:b/>
          <w:sz w:val="22"/>
          <w:szCs w:val="22"/>
        </w:rPr>
        <w:t>(2)</w:t>
      </w:r>
    </w:p>
    <w:p>
      <w:pPr>
        <w:pStyle w:val="Normal"/>
        <w:spacing w:lineRule="auto" w:line="276"/>
        <w:jc w:val="both"/>
        <w:rPr>
          <w:sz w:val="22"/>
          <w:szCs w:val="22"/>
        </w:rPr>
      </w:pPr>
      <w:r>
        <w:rPr>
          <w:b/>
          <w:sz w:val="22"/>
          <w:szCs w:val="22"/>
        </w:rPr>
        <w:t>Ονοματεπώνυμο</w:t>
      </w:r>
      <w:r>
        <w:rPr>
          <w:sz w:val="22"/>
          <w:szCs w:val="22"/>
        </w:rPr>
        <w:t xml:space="preserve">…………………………………………………………….. </w:t>
      </w:r>
      <w:r>
        <w:rPr>
          <w:b/>
          <w:sz w:val="22"/>
          <w:szCs w:val="22"/>
        </w:rPr>
        <w:t>ΑΦΜ</w:t>
      </w:r>
      <w:r>
        <w:rPr>
          <w:sz w:val="22"/>
          <w:szCs w:val="22"/>
        </w:rPr>
        <w:t xml:space="preserve">……………….. </w:t>
      </w:r>
      <w:r>
        <w:rPr>
          <w:b/>
          <w:sz w:val="22"/>
          <w:szCs w:val="22"/>
        </w:rPr>
        <w:t>ΑΜΚΑ</w:t>
      </w:r>
      <w:r>
        <w:rPr>
          <w:sz w:val="22"/>
          <w:szCs w:val="22"/>
        </w:rPr>
        <w:t>…………………..</w:t>
      </w:r>
      <w:r>
        <w:rPr>
          <w:b/>
          <w:sz w:val="22"/>
          <w:szCs w:val="22"/>
          <w:lang w:val="en-US"/>
        </w:rPr>
        <w:t>email</w:t>
      </w:r>
      <w:r>
        <w:rPr>
          <w:sz w:val="22"/>
          <w:szCs w:val="22"/>
        </w:rPr>
        <w:t>……………...………………………</w:t>
      </w:r>
      <w:r>
        <w:rPr>
          <w:b/>
          <w:sz w:val="22"/>
          <w:szCs w:val="22"/>
        </w:rPr>
        <w:t>κινητό τηλ</w:t>
      </w:r>
      <w:r>
        <w:rPr>
          <w:sz w:val="22"/>
          <w:szCs w:val="22"/>
        </w:rPr>
        <w:t>.………………….</w:t>
      </w:r>
    </w:p>
    <w:p>
      <w:pPr>
        <w:pStyle w:val="Normal"/>
        <w:rPr>
          <w:sz w:val="22"/>
          <w:szCs w:val="22"/>
        </w:rPr>
      </w:pPr>
      <w:r>
        <w:rPr>
          <w:sz w:val="22"/>
          <w:szCs w:val="22"/>
        </w:rPr>
      </w:r>
    </w:p>
    <w:p>
      <w:pPr>
        <w:pStyle w:val="Normal"/>
        <w:spacing w:lineRule="auto" w:line="360"/>
        <w:jc w:val="center"/>
        <w:rPr>
          <w:b/>
          <w:b/>
          <w:sz w:val="22"/>
          <w:szCs w:val="22"/>
        </w:rPr>
      </w:pPr>
      <w:r>
        <w:rPr>
          <w:b/>
          <w:sz w:val="22"/>
          <w:szCs w:val="22"/>
        </w:rPr>
        <w:t>ΓΙΑ ΤΗΝ ΑΚΥΡΩΣΗ/ΤΡΟΠΟΠΟΙΗΣΗ</w:t>
      </w:r>
    </w:p>
    <w:p>
      <w:pPr>
        <w:pStyle w:val="Normal"/>
        <w:spacing w:lineRule="auto" w:line="360"/>
        <w:jc w:val="both"/>
        <w:rPr>
          <w:b/>
          <w:b/>
          <w:sz w:val="22"/>
          <w:szCs w:val="22"/>
        </w:rPr>
      </w:pPr>
      <w:r>
        <w:rPr>
          <w:sz w:val="22"/>
          <w:szCs w:val="22"/>
        </w:rPr>
        <w:t>Της υπ’ αριθ. …..…….…..……../…..……. Απόφασης του Προϊσταμένου της Διεύθυνσης ……………………………………………………………..…………………..…. του ΟΠΕΚΑ.</w:t>
      </w:r>
      <w:r>
        <w:rPr>
          <w:b/>
          <w:sz w:val="22"/>
          <w:szCs w:val="22"/>
        </w:rPr>
        <w:t xml:space="preserve"> (3)</w:t>
      </w:r>
    </w:p>
    <w:p>
      <w:pPr>
        <w:pStyle w:val="Normal"/>
        <w:spacing w:lineRule="auto" w:line="276"/>
        <w:rPr>
          <w:b/>
          <w:b/>
          <w:sz w:val="22"/>
          <w:szCs w:val="22"/>
        </w:rPr>
      </w:pPr>
      <w:r>
        <w:rPr>
          <w:b/>
          <w:sz w:val="22"/>
          <w:szCs w:val="22"/>
        </w:rPr>
        <w:t>Σύντομο ιστορικό  (4)</w:t>
      </w:r>
    </w:p>
    <w:p>
      <w:pPr>
        <w:pStyle w:val="Normal"/>
        <w:spacing w:lineRule="auto" w:line="276"/>
        <w:rPr>
          <w:sz w:val="22"/>
          <w:szCs w:val="22"/>
        </w:rPr>
      </w:pPr>
      <w:r>
        <w:rPr>
          <w:sz w:val="22"/>
          <w:szCs w:val="22"/>
        </w:rPr>
        <w:t>………………………………………………………………………………………………………</w:t>
      </w:r>
      <w:r>
        <w:rPr>
          <w:sz w:val="22"/>
          <w:szCs w:val="22"/>
        </w:rPr>
        <w:t>...</w:t>
      </w:r>
    </w:p>
    <w:p>
      <w:pPr>
        <w:pStyle w:val="Normal"/>
        <w:spacing w:lineRule="auto" w:line="276"/>
        <w:rPr>
          <w:sz w:val="22"/>
          <w:szCs w:val="22"/>
        </w:rPr>
      </w:pPr>
      <w:r>
        <w:rPr>
          <w:sz w:val="22"/>
          <w:szCs w:val="22"/>
        </w:rPr>
        <w:t>………………………………………………………………………………………………………</w:t>
      </w:r>
      <w:r>
        <w:rPr>
          <w:sz w:val="22"/>
          <w:szCs w:val="22"/>
        </w:rPr>
        <w:t>...………………………………………………………………………………………………………...</w:t>
      </w:r>
    </w:p>
    <w:p>
      <w:pPr>
        <w:pStyle w:val="Normal"/>
        <w:rPr>
          <w:sz w:val="22"/>
          <w:szCs w:val="22"/>
        </w:rPr>
      </w:pPr>
      <w:r>
        <w:rPr>
          <w:sz w:val="22"/>
          <w:szCs w:val="22"/>
        </w:rPr>
      </w:r>
    </w:p>
    <w:p>
      <w:pPr>
        <w:pStyle w:val="Normal"/>
        <w:rPr>
          <w:b/>
          <w:b/>
          <w:sz w:val="22"/>
          <w:szCs w:val="22"/>
        </w:rPr>
      </w:pPr>
      <w:r>
        <w:rPr>
          <w:b/>
          <w:sz w:val="22"/>
          <w:szCs w:val="22"/>
        </w:rPr>
        <w:t>ΛΟΓΟΙ ΑΚΥΡΩΣΗΣ/ΤΡΟΠΟΠΟΙΗΣΗΣ</w:t>
      </w:r>
    </w:p>
    <w:p>
      <w:pPr>
        <w:pStyle w:val="Normal"/>
        <w:rPr>
          <w:b/>
          <w:b/>
          <w:sz w:val="22"/>
          <w:szCs w:val="22"/>
        </w:rPr>
      </w:pPr>
      <w:r>
        <w:rPr>
          <w:b/>
          <w:sz w:val="22"/>
          <w:szCs w:val="22"/>
        </w:rPr>
      </w:r>
    </w:p>
    <w:p>
      <w:pPr>
        <w:pStyle w:val="Normal"/>
        <w:spacing w:lineRule="auto" w:line="276"/>
        <w:rPr>
          <w:sz w:val="22"/>
          <w:szCs w:val="22"/>
        </w:rPr>
      </w:pPr>
      <w:r>
        <w:rPr>
          <w:sz w:val="22"/>
          <w:szCs w:val="22"/>
        </w:rPr>
        <w:t>1</w:t>
      </w:r>
      <w:r>
        <w:rPr>
          <w:sz w:val="22"/>
          <w:szCs w:val="22"/>
          <w:vertAlign w:val="superscript"/>
        </w:rPr>
        <w:t>ος</w:t>
      </w:r>
      <w:r>
        <w:rPr>
          <w:sz w:val="22"/>
          <w:szCs w:val="22"/>
        </w:rPr>
        <w:t xml:space="preserve"> λόγος: ……………………………………………………………………………………………………...…………...………………………………………………………………………………………………</w:t>
      </w:r>
    </w:p>
    <w:p>
      <w:pPr>
        <w:pStyle w:val="Normal"/>
        <w:spacing w:lineRule="auto" w:line="276"/>
        <w:rPr>
          <w:sz w:val="22"/>
          <w:szCs w:val="22"/>
        </w:rPr>
      </w:pPr>
      <w:r>
        <w:rPr>
          <w:sz w:val="22"/>
          <w:szCs w:val="22"/>
        </w:rPr>
        <w:t>2</w:t>
      </w:r>
      <w:r>
        <w:rPr>
          <w:sz w:val="22"/>
          <w:szCs w:val="22"/>
          <w:vertAlign w:val="superscript"/>
        </w:rPr>
        <w:t>ος</w:t>
      </w:r>
      <w:r>
        <w:rPr>
          <w:sz w:val="22"/>
          <w:szCs w:val="22"/>
        </w:rPr>
        <w:t xml:space="preserve"> λόγος</w:t>
      </w:r>
    </w:p>
    <w:p>
      <w:pPr>
        <w:pStyle w:val="Normal"/>
        <w:spacing w:lineRule="auto" w:line="276"/>
        <w:rPr>
          <w:sz w:val="22"/>
          <w:szCs w:val="22"/>
        </w:rPr>
      </w:pPr>
      <w:r>
        <w:rPr>
          <w:sz w:val="22"/>
          <w:szCs w:val="22"/>
        </w:rPr>
        <w:t>………………………………………………………………………………………………………</w:t>
      </w:r>
      <w:r>
        <w:rPr>
          <w:sz w:val="22"/>
          <w:szCs w:val="22"/>
        </w:rPr>
        <w:t>...………...………………………………………………………………………………………………</w:t>
      </w:r>
    </w:p>
    <w:p>
      <w:pPr>
        <w:pStyle w:val="Normal"/>
        <w:spacing w:lineRule="auto" w:line="276"/>
        <w:rPr>
          <w:sz w:val="22"/>
          <w:szCs w:val="22"/>
        </w:rPr>
      </w:pPr>
      <w:r>
        <w:rPr>
          <w:sz w:val="22"/>
          <w:szCs w:val="22"/>
        </w:rPr>
        <w:t>3</w:t>
      </w:r>
      <w:r>
        <w:rPr>
          <w:sz w:val="22"/>
          <w:szCs w:val="22"/>
          <w:vertAlign w:val="superscript"/>
        </w:rPr>
        <w:t>ος</w:t>
      </w:r>
      <w:r>
        <w:rPr>
          <w:sz w:val="22"/>
          <w:szCs w:val="22"/>
        </w:rPr>
        <w:t xml:space="preserve"> λόγος</w:t>
      </w:r>
    </w:p>
    <w:p>
      <w:pPr>
        <w:pStyle w:val="Normal"/>
        <w:spacing w:lineRule="auto" w:line="276"/>
        <w:rPr>
          <w:sz w:val="22"/>
          <w:szCs w:val="22"/>
        </w:rPr>
      </w:pPr>
      <w:r>
        <w:rPr>
          <w:sz w:val="22"/>
          <w:szCs w:val="22"/>
        </w:rPr>
        <w:t>………………………………………………………………………………………………………………………………………………………………………………………………………………</w:t>
      </w:r>
      <w:r>
        <w:rPr>
          <w:sz w:val="22"/>
          <w:szCs w:val="22"/>
        </w:rPr>
        <w:t>..</w:t>
      </w:r>
    </w:p>
    <w:p>
      <w:pPr>
        <w:pStyle w:val="Normal"/>
        <w:spacing w:lineRule="auto" w:line="276"/>
        <w:rPr>
          <w:sz w:val="22"/>
          <w:szCs w:val="22"/>
        </w:rPr>
      </w:pPr>
      <w:r>
        <w:rPr>
          <w:sz w:val="22"/>
          <w:szCs w:val="22"/>
        </w:rPr>
        <w:t xml:space="preserve">Επιπλέον υποβάλλω τα παρακάτω έγγραφα στοιχεία σχετικά με την υπόθεσή μου. </w:t>
      </w:r>
      <w:r>
        <w:rPr>
          <w:b/>
          <w:sz w:val="22"/>
          <w:szCs w:val="22"/>
        </w:rPr>
        <w:t>(5)</w:t>
      </w:r>
    </w:p>
    <w:p>
      <w:pPr>
        <w:pStyle w:val="Normal"/>
        <w:tabs>
          <w:tab w:val="clear" w:pos="720"/>
          <w:tab w:val="left" w:pos="0" w:leader="none"/>
        </w:tabs>
        <w:spacing w:lineRule="auto" w:line="276"/>
        <w:rPr>
          <w:sz w:val="22"/>
          <w:szCs w:val="22"/>
        </w:rPr>
      </w:pPr>
      <w:r>
        <w:rPr>
          <w:sz w:val="22"/>
          <w:szCs w:val="22"/>
        </w:rPr>
        <w:t>...………………………………………………....................................................................................</w:t>
      </w:r>
    </w:p>
    <w:p>
      <w:pPr>
        <w:pStyle w:val="Normal"/>
        <w:tabs>
          <w:tab w:val="clear" w:pos="720"/>
          <w:tab w:val="left" w:pos="0" w:leader="none"/>
        </w:tabs>
        <w:spacing w:lineRule="auto" w:line="276"/>
        <w:rPr>
          <w:sz w:val="22"/>
          <w:szCs w:val="22"/>
        </w:rPr>
      </w:pPr>
      <w:r>
        <w:rPr>
          <w:sz w:val="22"/>
          <w:szCs w:val="22"/>
        </w:rPr>
        <w:t>...………………………………………………………………………………………………………</w:t>
      </w:r>
    </w:p>
    <w:p>
      <w:pPr>
        <w:pStyle w:val="Normal"/>
        <w:jc w:val="center"/>
        <w:rPr>
          <w:b/>
          <w:b/>
          <w:sz w:val="22"/>
          <w:szCs w:val="22"/>
        </w:rPr>
      </w:pPr>
      <w:r>
        <w:rPr>
          <w:b/>
          <w:sz w:val="22"/>
          <w:szCs w:val="22"/>
        </w:rPr>
        <w:t xml:space="preserve">ΓΙΑ ΤΟΥΣ ΛΟΓΟΥΣ ΑΥΤΟΥΣ </w:t>
      </w:r>
    </w:p>
    <w:p>
      <w:pPr>
        <w:pStyle w:val="Normal"/>
        <w:jc w:val="center"/>
        <w:rPr>
          <w:b/>
          <w:b/>
          <w:sz w:val="22"/>
          <w:szCs w:val="22"/>
        </w:rPr>
      </w:pPr>
      <w:r>
        <w:rPr>
          <w:b/>
          <w:sz w:val="22"/>
          <w:szCs w:val="22"/>
        </w:rPr>
        <w:t>ΑΙΤΟΥΜΑΙ</w:t>
      </w:r>
    </w:p>
    <w:p>
      <w:pPr>
        <w:pStyle w:val="Normal"/>
        <w:jc w:val="both"/>
        <w:rPr>
          <w:sz w:val="22"/>
          <w:szCs w:val="22"/>
        </w:rPr>
      </w:pPr>
      <w:r>
        <w:rPr>
          <w:sz w:val="22"/>
          <w:szCs w:val="22"/>
        </w:rPr>
      </w:r>
    </w:p>
    <w:p>
      <w:pPr>
        <w:pStyle w:val="Normal"/>
        <w:jc w:val="both"/>
        <w:rPr>
          <w:sz w:val="22"/>
          <w:szCs w:val="22"/>
        </w:rPr>
      </w:pPr>
      <w:r>
        <w:rPr>
          <w:sz w:val="22"/>
          <w:szCs w:val="22"/>
        </w:rPr>
        <w:t>Την ακύρωση/τροποποίηση της υπ’ αριθ. .…………../….……. απόφασης του Προϊσταμένου της Διεύθυνσης ………………………………………………………….…..  του ΟΠΕΚΑ.</w:t>
      </w:r>
    </w:p>
    <w:p>
      <w:pPr>
        <w:pStyle w:val="Normal"/>
        <w:jc w:val="both"/>
        <w:rPr>
          <w:sz w:val="22"/>
          <w:szCs w:val="22"/>
        </w:rPr>
      </w:pPr>
      <w:r>
        <w:rPr>
          <w:sz w:val="22"/>
          <w:szCs w:val="22"/>
        </w:rPr>
      </w:r>
    </w:p>
    <w:p>
      <w:pPr>
        <w:pStyle w:val="Normal"/>
        <w:jc w:val="both"/>
        <w:rPr>
          <w:sz w:val="22"/>
          <w:szCs w:val="22"/>
        </w:rPr>
      </w:pPr>
      <w:r>
        <w:rPr>
          <w:sz w:val="22"/>
          <w:szCs w:val="22"/>
        </w:rPr>
        <w:tab/>
        <w:tab/>
        <w:tab/>
        <w:tab/>
        <w:tab/>
        <w:tab/>
        <w:tab/>
        <w:t>Ημερομηνία……/…../20.....</w:t>
      </w:r>
    </w:p>
    <w:p>
      <w:pPr>
        <w:pStyle w:val="Normal"/>
        <w:ind w:left="4320" w:firstLine="720"/>
        <w:jc w:val="both"/>
        <w:rPr>
          <w:sz w:val="22"/>
          <w:szCs w:val="22"/>
        </w:rPr>
      </w:pPr>
      <w:r>
        <w:rPr>
          <w:sz w:val="22"/>
          <w:szCs w:val="22"/>
        </w:rPr>
        <w:t xml:space="preserve">       </w:t>
      </w:r>
      <w:r>
        <w:rPr>
          <w:sz w:val="22"/>
          <w:szCs w:val="22"/>
        </w:rPr>
        <w:t>Ο/Η προσφεύγων/ουσα</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ab/>
        <w:tab/>
        <w:tab/>
        <w:tab/>
        <w:tab/>
        <w:tab/>
        <w:tab/>
        <w:t>………………………………..</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b/>
          <w:b/>
          <w:sz w:val="22"/>
          <w:szCs w:val="22"/>
          <w:u w:val="single"/>
        </w:rPr>
      </w:pPr>
      <w:r>
        <w:rPr>
          <w:b/>
          <w:sz w:val="22"/>
          <w:szCs w:val="22"/>
          <w:u w:val="single"/>
        </w:rPr>
        <w:t>ΟΔΗΓΙΕΣ ΓΙΑ ΤΗ ΣΥΜΠΛΗΡΩΣΗ ΤΟΥ ΕΝΤΥΠΟΥ</w:t>
      </w:r>
    </w:p>
    <w:p>
      <w:pPr>
        <w:pStyle w:val="Normal"/>
        <w:rPr>
          <w:sz w:val="22"/>
          <w:szCs w:val="22"/>
        </w:rPr>
      </w:pPr>
      <w:r>
        <w:rPr>
          <w:sz w:val="22"/>
          <w:szCs w:val="22"/>
        </w:rPr>
      </w:r>
    </w:p>
    <w:p>
      <w:pPr>
        <w:pStyle w:val="Normal"/>
        <w:spacing w:lineRule="auto" w:line="276"/>
        <w:ind w:hanging="360"/>
        <w:jc w:val="both"/>
        <w:rPr>
          <w:sz w:val="22"/>
          <w:szCs w:val="22"/>
        </w:rPr>
      </w:pPr>
      <w:r>
        <w:rPr>
          <w:b/>
          <w:sz w:val="22"/>
          <w:szCs w:val="22"/>
        </w:rPr>
        <w:t>(1)</w:t>
      </w:r>
      <w:r>
        <w:rPr>
          <w:sz w:val="22"/>
          <w:szCs w:val="22"/>
        </w:rPr>
        <w:tab/>
        <w:t>Συμπληρώνεται η διεύθυνση  μόνιμης κατοικίας του προσφεύγοντος κατά το χρόνο υποβολής της προσφυγής. Εάν ο ενδιαφερόμενος αλλάξει διεύθυνση, μετά την υποβολή της προσφυγής υποχρεούται να το γνωστοποιήσει στην αρμόδια Υπηρεσία του ΟΠΕΚΑ.</w:t>
      </w:r>
    </w:p>
    <w:p>
      <w:pPr>
        <w:pStyle w:val="Normal"/>
        <w:spacing w:lineRule="auto" w:line="276"/>
        <w:jc w:val="both"/>
        <w:rPr>
          <w:sz w:val="22"/>
          <w:szCs w:val="22"/>
        </w:rPr>
      </w:pPr>
      <w:r>
        <w:rPr>
          <w:sz w:val="22"/>
          <w:szCs w:val="22"/>
        </w:rPr>
      </w:r>
    </w:p>
    <w:p>
      <w:pPr>
        <w:pStyle w:val="ListParagraph"/>
        <w:numPr>
          <w:ilvl w:val="0"/>
          <w:numId w:val="1"/>
        </w:numPr>
        <w:spacing w:lineRule="auto" w:line="276"/>
        <w:jc w:val="both"/>
        <w:rPr>
          <w:sz w:val="22"/>
          <w:szCs w:val="22"/>
        </w:rPr>
      </w:pPr>
      <w:r>
        <w:rPr>
          <w:sz w:val="22"/>
          <w:szCs w:val="22"/>
        </w:rPr>
        <w:t>Εάν ο ενδιαφερόμενος, επιθυμεί να ορίσει άλλο πρόσωπο προκειμένου σε περίπτωση απουσίας του η Υπηρεσία να μπορεί να επικοινωνήσει μαζί του σχετικά με την εξέταση της προσφυγής του, πρέπει να συμπληρώσει τα στοιχεία του προσώπου αυτού. Αν επιθυμεί να ορίσει πρόσωπο για να παραστεί και να τον εκπροσωπήσει κατά την εξέταση της προσφυγής του, το πρόσωπο αυτό πρέπει να έχει εξουσιοδότηση ή πληρεξούσιο.</w:t>
      </w:r>
    </w:p>
    <w:p>
      <w:pPr>
        <w:pStyle w:val="ListParagraph"/>
        <w:spacing w:lineRule="auto" w:line="276"/>
        <w:ind w:left="0" w:hanging="0"/>
        <w:jc w:val="both"/>
        <w:rPr>
          <w:sz w:val="22"/>
          <w:szCs w:val="22"/>
        </w:rPr>
      </w:pPr>
      <w:r>
        <w:rPr>
          <w:sz w:val="22"/>
          <w:szCs w:val="22"/>
        </w:rPr>
      </w:r>
    </w:p>
    <w:p>
      <w:pPr>
        <w:pStyle w:val="Normal"/>
        <w:numPr>
          <w:ilvl w:val="0"/>
          <w:numId w:val="1"/>
        </w:numPr>
        <w:spacing w:lineRule="auto" w:line="276"/>
        <w:jc w:val="both"/>
        <w:rPr>
          <w:sz w:val="22"/>
          <w:szCs w:val="22"/>
        </w:rPr>
      </w:pPr>
      <w:r>
        <w:rPr>
          <w:sz w:val="22"/>
          <w:szCs w:val="22"/>
        </w:rPr>
        <w:t xml:space="preserve">Συμπληρώνεται ο Αριθμός Απόφασης, το Τμήμα και η Διεύθυνση του ΟΠΕΚΑ που έχει εκδώσει την προσβαλλόμενη Απόφαση. </w:t>
      </w:r>
    </w:p>
    <w:p>
      <w:pPr>
        <w:pStyle w:val="ListParagraph"/>
        <w:rPr>
          <w:sz w:val="22"/>
          <w:szCs w:val="22"/>
        </w:rPr>
      </w:pPr>
      <w:r>
        <w:rPr>
          <w:sz w:val="22"/>
          <w:szCs w:val="22"/>
        </w:rPr>
      </w:r>
    </w:p>
    <w:p>
      <w:pPr>
        <w:pStyle w:val="ListParagraph"/>
        <w:numPr>
          <w:ilvl w:val="0"/>
          <w:numId w:val="1"/>
        </w:numPr>
        <w:spacing w:lineRule="auto" w:line="276"/>
        <w:jc w:val="both"/>
        <w:rPr>
          <w:sz w:val="22"/>
          <w:szCs w:val="22"/>
        </w:rPr>
      </w:pPr>
      <w:r>
        <w:rPr>
          <w:sz w:val="22"/>
          <w:szCs w:val="22"/>
        </w:rPr>
        <w:t>Περιγραφή παροχής που αφορά η προσφυγή (Επίδομα Παιδιού -Α21, Επίδομα Γέννησης, Ορεινών &amp; Μειονεκτικών, ΕΕΕ, Επίδομα Ανασφάλιστου Υπερήλικα, Επίδομα Στέγασης, Επίδομα Στεγαστικής Συνδρομής Ανασφ. Υπερήλικα, Αναπηρικό Επίδομα, Καταλογισμός κ.α).</w:t>
      </w:r>
    </w:p>
    <w:p>
      <w:pPr>
        <w:pStyle w:val="ListParagraph"/>
        <w:spacing w:lineRule="auto" w:line="276"/>
        <w:jc w:val="both"/>
        <w:rPr>
          <w:sz w:val="22"/>
          <w:szCs w:val="22"/>
        </w:rPr>
      </w:pPr>
      <w:r>
        <w:rPr>
          <w:sz w:val="22"/>
          <w:szCs w:val="22"/>
        </w:rPr>
      </w:r>
    </w:p>
    <w:p>
      <w:pPr>
        <w:pStyle w:val="Normal"/>
        <w:spacing w:lineRule="auto" w:line="276"/>
        <w:ind w:hanging="360"/>
        <w:jc w:val="both"/>
        <w:rPr>
          <w:sz w:val="22"/>
          <w:szCs w:val="22"/>
        </w:rPr>
      </w:pPr>
      <w:r>
        <w:rPr>
          <w:b/>
          <w:sz w:val="22"/>
          <w:szCs w:val="22"/>
        </w:rPr>
        <w:t>(5)</w:t>
      </w:r>
      <w:r>
        <w:rPr>
          <w:sz w:val="22"/>
          <w:szCs w:val="22"/>
        </w:rPr>
        <w:tab/>
        <w:t>Αναφέρονται έγγραφα στοιχεία (εφόσον συνυποβάλλονται).</w:t>
      </w:r>
    </w:p>
    <w:p>
      <w:pPr>
        <w:pStyle w:val="Normal"/>
        <w:jc w:val="both"/>
        <w:rPr>
          <w:sz w:val="22"/>
          <w:szCs w:val="22"/>
        </w:rPr>
      </w:pPr>
      <w:r>
        <w:rPr/>
      </w:r>
    </w:p>
    <w:sectPr>
      <w:type w:val="nextPage"/>
      <w:pgSz w:w="11906" w:h="16838"/>
      <w:pgMar w:left="1560" w:right="1558" w:gutter="0" w:header="0" w:top="284" w:footer="0" w:bottom="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Liberation Sans">
    <w:altName w:val="Arial"/>
    <w:charset w:val="a1"/>
    <w:family w:val="swiss"/>
    <w:pitch w:val="variable"/>
  </w:font>
  <w:font w:name="Arial">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0" w:hanging="360"/>
      </w:pPr>
      <w:rPr>
        <w:b/>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5"/>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12973"/>
    <w:pPr>
      <w:widowControl/>
      <w:bidi w:val="0"/>
      <w:spacing w:lineRule="auto" w:line="240" w:before="0" w:after="0"/>
      <w:jc w:val="left"/>
    </w:pPr>
    <w:rPr>
      <w:rFonts w:ascii="Times New Roman" w:hAnsi="Times New Roman" w:eastAsia="Times New Roman" w:cs="Times New Roman"/>
      <w:color w:val="auto"/>
      <w:kern w:val="0"/>
      <w:sz w:val="24"/>
      <w:szCs w:val="24"/>
      <w:lang w:eastAsia="el-GR" w:val="el-GR" w:bidi="ar-SA"/>
    </w:rPr>
  </w:style>
  <w:style w:type="character" w:styleId="DefaultParagraphFont" w:default="1">
    <w:name w:val="Default Paragraph Font"/>
    <w:uiPriority w:val="1"/>
    <w:semiHidden/>
    <w:unhideWhenUsed/>
    <w:qFormat/>
    <w:rPr/>
  </w:style>
  <w:style w:type="character" w:styleId="Char" w:customStyle="1">
    <w:name w:val="Κείμενο υποσημείωσης Char"/>
    <w:basedOn w:val="DefaultParagraphFont"/>
    <w:link w:val="a3"/>
    <w:semiHidden/>
    <w:qFormat/>
    <w:rsid w:val="00612973"/>
    <w:rPr>
      <w:rFonts w:ascii="Times New Roman" w:hAnsi="Times New Roman" w:eastAsia="Times New Roman" w:cs="Times New Roman"/>
      <w:sz w:val="20"/>
      <w:szCs w:val="20"/>
      <w:lang w:eastAsia="el-GR"/>
    </w:rPr>
  </w:style>
  <w:style w:type="character" w:styleId="FootnoteCharacters">
    <w:name w:val="Footnote Characters"/>
    <w:basedOn w:val="DefaultParagraphFont"/>
    <w:semiHidden/>
    <w:qFormat/>
    <w:rsid w:val="00612973"/>
    <w:rPr>
      <w:vertAlign w:val="superscript"/>
    </w:rPr>
  </w:style>
  <w:style w:type="character" w:styleId="FootnoteAnchor">
    <w:name w:val="Foot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Footnote">
    <w:name w:val="Footnote Text"/>
    <w:basedOn w:val="Normal"/>
    <w:link w:val="Char"/>
    <w:semiHidden/>
    <w:rsid w:val="00612973"/>
    <w:pPr/>
    <w:rPr>
      <w:sz w:val="20"/>
      <w:szCs w:val="20"/>
    </w:rPr>
  </w:style>
  <w:style w:type="paragraph" w:styleId="ListParagraph">
    <w:name w:val="List Paragraph"/>
    <w:basedOn w:val="Normal"/>
    <w:uiPriority w:val="34"/>
    <w:qFormat/>
    <w:rsid w:val="00962f2c"/>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Application>LibreOffice/7.2.5.2$Windows_X86_64 LibreOffice_project/499f9727c189e6ef3471021d6132d4c694f357e5</Application>
  <AppVersion>15.0000</AppVersion>
  <Pages>3</Pages>
  <Words>299</Words>
  <Characters>2670</Characters>
  <CharactersWithSpaces>2957</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2022-10-07T05:43:00Z</dcterms:created>
  <dc:creator>marxen</dc:creator>
  <dc:description/>
  <dc:language>el-GR</dc:language>
  <cp:lastModifiedBy>softse</cp:lastModifiedBy>
  <cp:lastPrinted>2022-12-06T09:02:00Z</cp:lastPrinted>
  <dcterms:modified xsi:type="dcterms:W3CDTF">2023-11-22T09:00:00Z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